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DAB2E" w14:textId="77777777" w:rsidR="002D0490" w:rsidRDefault="00653408">
      <w:pPr>
        <w:pStyle w:val="Heading1"/>
      </w:pPr>
      <w:bookmarkStart w:id="0" w:name="Xcb12b11da4818685ea8db27ff00d75ef9dc9ba6"/>
      <w:r>
        <w:t>Songwriting Workshops | Additional Information</w:t>
      </w:r>
    </w:p>
    <w:p w14:paraId="452CD96E" w14:textId="77777777" w:rsidR="002D0490" w:rsidRDefault="00653408">
      <w:pPr>
        <w:pStyle w:val="Heading2"/>
      </w:pPr>
      <w:bookmarkStart w:id="1" w:name="overview"/>
      <w:r>
        <w:t>Overview</w:t>
      </w:r>
    </w:p>
    <w:p w14:paraId="649E2301" w14:textId="77777777" w:rsidR="002D0490" w:rsidRDefault="00653408">
      <w:pPr>
        <w:pStyle w:val="FirstParagraph"/>
      </w:pPr>
      <w:r>
        <w:t>As part of my work with Bodman Music, I planned and facilitated songwriting workshops designed to support participants in developing creative ideas, exploring self-expression, and building confidence in their musical abilities.</w:t>
      </w:r>
    </w:p>
    <w:p w14:paraId="21B1D999" w14:textId="77777777" w:rsidR="002D0490" w:rsidRDefault="00653408">
      <w:pPr>
        <w:pStyle w:val="BodyText"/>
      </w:pPr>
      <w:r>
        <w:t>The workshops welcomed individuals with different levels of experience, from beginners exploring songwriting for the first time to more experienced musicians looking to refine their skills. My role was to create an encouraging environment where participants felt comfortable sharing ideas, experimenting creatively, and learning from one another.</w:t>
      </w:r>
    </w:p>
    <w:p w14:paraId="3EF57C34" w14:textId="77777777" w:rsidR="002D0490" w:rsidRDefault="00653408">
      <w:pPr>
        <w:pStyle w:val="Heading2"/>
      </w:pPr>
      <w:bookmarkStart w:id="2" w:name="my-responsibilities"/>
      <w:bookmarkEnd w:id="1"/>
      <w:r>
        <w:t>My Responsibilities</w:t>
      </w:r>
    </w:p>
    <w:p w14:paraId="6AAAA484" w14:textId="77777777" w:rsidR="002D0490" w:rsidRDefault="00653408">
      <w:pPr>
        <w:pStyle w:val="Compact"/>
        <w:numPr>
          <w:ilvl w:val="0"/>
          <w:numId w:val="2"/>
        </w:numPr>
      </w:pPr>
      <w:r>
        <w:t>Facilitating group songwriting sessions.</w:t>
      </w:r>
    </w:p>
    <w:p w14:paraId="2F763CB0" w14:textId="77777777" w:rsidR="002D0490" w:rsidRDefault="00653408">
      <w:pPr>
        <w:pStyle w:val="Compact"/>
        <w:numPr>
          <w:ilvl w:val="0"/>
          <w:numId w:val="2"/>
        </w:numPr>
      </w:pPr>
      <w:r>
        <w:t>Supporting participants to develop lyrical and musical ideas.</w:t>
      </w:r>
    </w:p>
    <w:p w14:paraId="6602F285" w14:textId="77777777" w:rsidR="002D0490" w:rsidRDefault="00653408">
      <w:pPr>
        <w:pStyle w:val="Compact"/>
        <w:numPr>
          <w:ilvl w:val="0"/>
          <w:numId w:val="2"/>
        </w:numPr>
      </w:pPr>
      <w:r>
        <w:t>Encouraging collaboration and peer feedback.</w:t>
      </w:r>
    </w:p>
    <w:p w14:paraId="1A1EB634" w14:textId="77777777" w:rsidR="002D0490" w:rsidRDefault="00653408">
      <w:pPr>
        <w:pStyle w:val="Compact"/>
        <w:numPr>
          <w:ilvl w:val="0"/>
          <w:numId w:val="2"/>
        </w:numPr>
      </w:pPr>
      <w:r>
        <w:t>Adapting activities to suit different confidence and experience levels.</w:t>
      </w:r>
    </w:p>
    <w:p w14:paraId="2740B339" w14:textId="77777777" w:rsidR="002D0490" w:rsidRDefault="00653408">
      <w:pPr>
        <w:pStyle w:val="Compact"/>
        <w:numPr>
          <w:ilvl w:val="0"/>
          <w:numId w:val="2"/>
        </w:numPr>
      </w:pPr>
      <w:r>
        <w:t>Providing constructive guidance and encouragement.</w:t>
      </w:r>
    </w:p>
    <w:p w14:paraId="78284C5F" w14:textId="77777777" w:rsidR="002D0490" w:rsidRDefault="00653408">
      <w:pPr>
        <w:pStyle w:val="Compact"/>
        <w:numPr>
          <w:ilvl w:val="0"/>
          <w:numId w:val="2"/>
        </w:numPr>
      </w:pPr>
      <w:r>
        <w:t>Creating a positive and inclusive learning environment.</w:t>
      </w:r>
    </w:p>
    <w:p w14:paraId="3D06E155" w14:textId="77777777" w:rsidR="002D0490" w:rsidRDefault="00653408">
      <w:pPr>
        <w:pStyle w:val="Heading2"/>
      </w:pPr>
      <w:bookmarkStart w:id="3" w:name="skills-developed"/>
      <w:bookmarkEnd w:id="2"/>
      <w:r>
        <w:t>Skills Developed</w:t>
      </w:r>
    </w:p>
    <w:p w14:paraId="4BFF476E" w14:textId="77777777" w:rsidR="002D0490" w:rsidRDefault="00653408">
      <w:pPr>
        <w:pStyle w:val="Heading3"/>
      </w:pPr>
      <w:bookmarkStart w:id="4" w:name="facilitation"/>
      <w:r>
        <w:t>Facilitation</w:t>
      </w:r>
    </w:p>
    <w:p w14:paraId="1B6420BA" w14:textId="77777777" w:rsidR="002D0490" w:rsidRDefault="00653408">
      <w:pPr>
        <w:pStyle w:val="FirstParagraph"/>
      </w:pPr>
      <w:r>
        <w:t>Leading creative workshops strengthened my ability to guide discussions, encourage participation, and maintain engagement within a group setting.</w:t>
      </w:r>
    </w:p>
    <w:p w14:paraId="6B484A46" w14:textId="77777777" w:rsidR="002D0490" w:rsidRDefault="00653408">
      <w:pPr>
        <w:pStyle w:val="Heading3"/>
      </w:pPr>
      <w:bookmarkStart w:id="5" w:name="learner-support"/>
      <w:bookmarkEnd w:id="4"/>
      <w:r>
        <w:t>Learner Support</w:t>
      </w:r>
    </w:p>
    <w:p w14:paraId="4F563CF1" w14:textId="77777777" w:rsidR="002D0490" w:rsidRDefault="00653408">
      <w:pPr>
        <w:pStyle w:val="FirstParagraph"/>
      </w:pPr>
      <w:r>
        <w:t>Participants often approached songwriting with varying levels of confidence. Supporting individuals through creative challenges helped me develop patience, active listening skills, and an understanding of how to adapt my approach to different needs.</w:t>
      </w:r>
    </w:p>
    <w:p w14:paraId="3A6CB767" w14:textId="77777777" w:rsidR="002D0490" w:rsidRDefault="00653408">
      <w:pPr>
        <w:pStyle w:val="Heading3"/>
      </w:pPr>
      <w:bookmarkStart w:id="6" w:name="communication"/>
      <w:bookmarkEnd w:id="5"/>
      <w:r>
        <w:t>Communication</w:t>
      </w:r>
    </w:p>
    <w:p w14:paraId="77C4B9B0" w14:textId="77777777" w:rsidR="002D0490" w:rsidRDefault="00653408">
      <w:pPr>
        <w:pStyle w:val="FirstParagraph"/>
      </w:pPr>
      <w:r>
        <w:t>Explaining creative concepts in accessible ways improved my ability to communicate ideas clearly and support understanding.</w:t>
      </w:r>
    </w:p>
    <w:p w14:paraId="51149BE2" w14:textId="77777777" w:rsidR="002D0490" w:rsidRDefault="00653408">
      <w:pPr>
        <w:pStyle w:val="Heading3"/>
      </w:pPr>
      <w:bookmarkStart w:id="7" w:name="confidence-building"/>
      <w:bookmarkEnd w:id="6"/>
      <w:r>
        <w:t>Confidence Building</w:t>
      </w:r>
    </w:p>
    <w:p w14:paraId="1EAD0C30" w14:textId="77777777" w:rsidR="002D0490" w:rsidRDefault="00653408">
      <w:pPr>
        <w:pStyle w:val="FirstParagraph"/>
      </w:pPr>
      <w:r>
        <w:t>One of the most rewarding aspects of the workshops was helping participants recognise their own creative abilities and gain confidence in sharing their work.</w:t>
      </w:r>
    </w:p>
    <w:p w14:paraId="6FB9542B" w14:textId="77777777" w:rsidR="002D0490" w:rsidRDefault="00653408">
      <w:pPr>
        <w:pStyle w:val="Heading2"/>
      </w:pPr>
      <w:bookmarkStart w:id="8" w:name="reflection"/>
      <w:bookmarkEnd w:id="3"/>
      <w:bookmarkEnd w:id="7"/>
      <w:r>
        <w:lastRenderedPageBreak/>
        <w:t>Reflection</w:t>
      </w:r>
    </w:p>
    <w:p w14:paraId="33DEE172" w14:textId="77777777" w:rsidR="002D0490" w:rsidRDefault="00653408">
      <w:pPr>
        <w:pStyle w:val="FirstParagraph"/>
      </w:pPr>
      <w:r>
        <w:t>These workshops reinforced my belief that effective learning takes place when people feel psychologically safe, supported, and encouraged to contribute. The experience taught me the importance of balancing structure with flexibility, allowing individuals to develop their own ideas while providing guidance when needed.</w:t>
      </w:r>
    </w:p>
    <w:p w14:paraId="087B9494" w14:textId="77777777" w:rsidR="002D0490" w:rsidRDefault="00653408">
      <w:pPr>
        <w:pStyle w:val="BodyText"/>
      </w:pPr>
      <w:r>
        <w:t>Many of the facilitation skills I developed through these workshops continue to influence my approach to learning and development, particularly in creating inclusive environments where people feel able to learn, participate, and grow.</w:t>
      </w:r>
      <w:bookmarkEnd w:id="0"/>
      <w:bookmarkEnd w:id="8"/>
    </w:p>
    <w:sectPr w:rsidR="002D0490">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3FD8B4E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CBA877A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647927872">
    <w:abstractNumId w:val="0"/>
  </w:num>
  <w:num w:numId="2" w16cid:durableId="2094086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490"/>
    <w:rsid w:val="002D0194"/>
    <w:rsid w:val="002D0490"/>
    <w:rsid w:val="00653408"/>
    <w:rsid w:val="007D1C43"/>
    <w:rsid w:val="00AC0FFD"/>
    <w:rsid w:val="00E65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03E29"/>
  <w15:docId w15:val="{6B448F89-68E5-4D41-8757-8CE3B676A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343</Words>
  <Characters>1959</Characters>
  <Application>Microsoft Office Word</Application>
  <DocSecurity>0</DocSecurity>
  <Lines>16</Lines>
  <Paragraphs>4</Paragraphs>
  <ScaleCrop>false</ScaleCrop>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Dobbin (Student)</dc:creator>
  <cp:keywords/>
  <cp:lastModifiedBy>Michelle Dobbin (Student)</cp:lastModifiedBy>
  <cp:revision>2</cp:revision>
  <dcterms:created xsi:type="dcterms:W3CDTF">2026-06-23T20:02:00Z</dcterms:created>
  <dcterms:modified xsi:type="dcterms:W3CDTF">2026-06-23T20:02:00Z</dcterms:modified>
</cp:coreProperties>
</file>